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7"/>
          <w:szCs w:val="27"/>
          <w:highlight w:val="white"/>
        </w:rPr>
      </w:pPr>
      <w:r w:rsidDel="00000000" w:rsidR="00000000" w:rsidRPr="00000000">
        <w:rPr>
          <w:b w:val="1"/>
          <w:sz w:val="27"/>
          <w:szCs w:val="27"/>
          <w:highlight w:val="white"/>
          <w:rtl w:val="0"/>
        </w:rPr>
        <w:t xml:space="preserve">Kulturní relativismus a jeho ošidnost v současném světě</w:t>
      </w:r>
    </w:p>
    <w:p w:rsidR="00000000" w:rsidDel="00000000" w:rsidP="00000000" w:rsidRDefault="00000000" w:rsidRPr="00000000" w14:paraId="00000002">
      <w:pPr>
        <w:rPr>
          <w:highlight w:val="white"/>
        </w:rPr>
      </w:pPr>
      <w:r w:rsidDel="00000000" w:rsidR="00000000" w:rsidRPr="00000000">
        <w:rPr>
          <w:highlight w:val="white"/>
          <w:rtl w:val="0"/>
        </w:rPr>
        <w:t xml:space="preserve">Sandra Vojtíková</w:t>
      </w:r>
    </w:p>
    <w:p w:rsidR="00000000" w:rsidDel="00000000" w:rsidP="00000000" w:rsidRDefault="00000000" w:rsidRPr="00000000" w14:paraId="00000003">
      <w:pPr>
        <w:rPr>
          <w:b w:val="1"/>
          <w:sz w:val="21"/>
          <w:szCs w:val="21"/>
          <w:highlight w:val="white"/>
        </w:rPr>
      </w:pPr>
      <w:r w:rsidDel="00000000" w:rsidR="00000000" w:rsidRPr="00000000">
        <w:rPr>
          <w:rtl w:val="0"/>
        </w:rPr>
      </w:r>
    </w:p>
    <w:p w:rsidR="00000000" w:rsidDel="00000000" w:rsidP="00000000" w:rsidRDefault="00000000" w:rsidRPr="00000000" w14:paraId="00000004">
      <w:pPr>
        <w:rPr>
          <w:highlight w:val="white"/>
        </w:rPr>
      </w:pPr>
      <w:r w:rsidDel="00000000" w:rsidR="00000000" w:rsidRPr="00000000">
        <w:rPr>
          <w:highlight w:val="white"/>
          <w:rtl w:val="0"/>
        </w:rPr>
        <w:t xml:space="preserve">Na začátku 20. století se etnocentrická doktrína stala předmětem kritiky nové generace kulturních antropologů. Bylo zřejmé, že jestli vědci chtějí dosáhnout objektivnějších výsledků, musejí ji nahradit novým metodologickým přístupem a tím vznikl kulturní relativismus, který se stal jedním ze základních principů moderní sociokulturní antropologie 20. století. Podle tohoto přístupu se jednotlivé kultury rozvíjejí vlastními prostředky různými směry, to je důvod, proč není možné určit některá vývojová stadia světové kultury. Jednotlivé kultury můžeme dle kulturního relativismu chápat pouze v kontextu jejich vlastních idejí, hodnot a norem. </w:t>
      </w:r>
    </w:p>
    <w:p w:rsidR="00000000" w:rsidDel="00000000" w:rsidP="00000000" w:rsidRDefault="00000000" w:rsidRPr="00000000" w14:paraId="00000005">
      <w:pPr>
        <w:rPr>
          <w:highlight w:val="white"/>
        </w:rPr>
      </w:pP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highlight w:val="white"/>
          <w:rtl w:val="0"/>
        </w:rPr>
        <w:t xml:space="preserve">Od kulturního relativismu se odvíjí princip kulturní plurality, kde je nutno považovat specifické kultury jednotlivých společenství za rovnocenné, tolerovat jejich odlišné a respektovat jejich právo na odlišné normy a hodnoty. Můžeme říct, že tento přístup hlásá pluralitu a rovnocennost všech kultur. Žádnou z kultur nemůžeme objektivně pojmenovat za vyšší či nižší, popřípadě za lepší či horší, protože pro toto hodnocení nemáme žádné objektivní měřítko. </w:t>
      </w:r>
    </w:p>
    <w:p w:rsidR="00000000" w:rsidDel="00000000" w:rsidP="00000000" w:rsidRDefault="00000000" w:rsidRPr="00000000" w14:paraId="00000007">
      <w:pPr>
        <w:rPr>
          <w:highlight w:val="white"/>
        </w:rPr>
      </w:pP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highlight w:val="white"/>
          <w:rtl w:val="0"/>
        </w:rPr>
        <w:t xml:space="preserve">Kulturní relativismus byl v antropologii  v roce 1896 nastolen jako dogma židovským antropologem Franzem Boasem, ten tuto myšlenku poprvé zmínil ve svém článku „The limitations of the Comparative Method of Anthropology“. </w:t>
      </w:r>
    </w:p>
    <w:p w:rsidR="00000000" w:rsidDel="00000000" w:rsidP="00000000" w:rsidRDefault="00000000" w:rsidRPr="00000000" w14:paraId="00000009">
      <w:pPr>
        <w:rPr>
          <w:highlight w:val="white"/>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highlight w:val="white"/>
          <w:rtl w:val="0"/>
        </w:rPr>
        <w:t xml:space="preserve">Mezi varianty kulturního relativismu řadíme jeho umírněnou nebo extrémní verzi. Umírněný kulturní relativismus sice konstatuje jedinečnosti jednotlivých kultur, ale zároveň připouští formulaci určitých obecných zákonitostí jejich vývoje a jejich vzájemnou komparaci. </w:t>
      </w:r>
    </w:p>
    <w:p w:rsidR="00000000" w:rsidDel="00000000" w:rsidP="00000000" w:rsidRDefault="00000000" w:rsidRPr="00000000" w14:paraId="0000000B">
      <w:pPr>
        <w:rPr>
          <w:highlight w:val="white"/>
        </w:rPr>
      </w:pPr>
      <w:r w:rsidDel="00000000" w:rsidR="00000000" w:rsidRPr="00000000">
        <w:rPr>
          <w:highlight w:val="white"/>
          <w:rtl w:val="0"/>
        </w:rPr>
        <w:t xml:space="preserve">Extrémní kulturní relativismus naopak odmítá jakékoliv hodnocení výsledků výzkumu odlišných kultur a rezignuje na možnost stanovení obecných zákonitostí kulturního vývoje.</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highlight w:val="white"/>
          <w:vertAlign w:val="superscript"/>
        </w:rPr>
      </w:pPr>
      <w:r w:rsidDel="00000000" w:rsidR="00000000" w:rsidRPr="00000000">
        <w:rPr>
          <w:highlight w:val="white"/>
          <w:rtl w:val="0"/>
        </w:rPr>
        <w:t xml:space="preserve">Přístup kulturního relativismu přináší mnoho morálních rizik. Je mnoho případů, kdy dochází k nahlížížení na ostatní kultury s takovou tolerancí, že se jim promíjí až morálně nepřijatelné činy. Často se jedná o vážná témata ohrožující například i lidské zdraví nebo důstojnost. Je diskutabilní, jestli zakročit či k problematice přihlížet co nejméně zaujatě a s tolerancí. Jako příklad můžeme uvést ženskou obřízku, kterou uvádí i Anthony Giddens ve své knize Sociologie.</w:t>
      </w:r>
      <w:r w:rsidDel="00000000" w:rsidR="00000000" w:rsidRPr="00000000">
        <w:rPr>
          <w:rtl w:val="0"/>
        </w:rPr>
      </w:r>
    </w:p>
    <w:p w:rsidR="00000000" w:rsidDel="00000000" w:rsidP="00000000" w:rsidRDefault="00000000" w:rsidRPr="00000000" w14:paraId="0000000E">
      <w:pPr>
        <w:rPr>
          <w:highlight w:val="white"/>
          <w:vertAlign w:val="superscript"/>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highlight w:val="white"/>
          <w:rtl w:val="0"/>
        </w:rPr>
        <w:t xml:space="preserve">V některých afrických zemích je ženská obřízka pořád prováděným rituálem, který je tradicí a součástí života ženy. Problémy mohou nastat při střetnutí dvou kultur a přístupů. Ve Francii žije poměrně velká skupina afrických přistěhovalců, kteří chtějí dodržovat své tradice a provádí ženskou obřízku, i když je to nebezpečný rituál, při kterém jsou ženy často doživotně postiženy. Kvůli jejich vykonávání již bylo mnoho z nich dle francouzského práva odsouzeno.</w:t>
      </w:r>
    </w:p>
    <w:p w:rsidR="00000000" w:rsidDel="00000000" w:rsidP="00000000" w:rsidRDefault="00000000" w:rsidRPr="00000000" w14:paraId="00000010">
      <w:pPr>
        <w:shd w:fill="ffffff" w:val="clear"/>
        <w:spacing w:after="100" w:before="100" w:lineRule="auto"/>
        <w:rPr>
          <w:b w:val="1"/>
          <w:sz w:val="21"/>
          <w:szCs w:val="21"/>
          <w:highlight w:val="white"/>
        </w:rPr>
      </w:pPr>
      <w:r w:rsidDel="00000000" w:rsidR="00000000" w:rsidRPr="00000000">
        <w:rPr>
          <w:rtl w:val="0"/>
        </w:rPr>
      </w:r>
    </w:p>
    <w:p w:rsidR="00000000" w:rsidDel="00000000" w:rsidP="00000000" w:rsidRDefault="00000000" w:rsidRPr="00000000" w14:paraId="00000011">
      <w:pPr>
        <w:rPr>
          <w:b w:val="1"/>
          <w:color w:val="333333"/>
          <w:sz w:val="21"/>
          <w:szCs w:val="21"/>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