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468D" w14:textId="77777777" w:rsidR="005C0561" w:rsidRPr="00F63EBB" w:rsidRDefault="005C0561" w:rsidP="00907ACE">
      <w:pPr>
        <w:pStyle w:val="p1"/>
      </w:pPr>
      <w:r>
        <w:rPr>
          <w:rStyle w:val="s1"/>
        </w:rPr>
        <w:t>Plusy (Důkazy a silné stránky)</w:t>
      </w:r>
    </w:p>
    <w:p w14:paraId="5759453F" w14:textId="77777777" w:rsidR="005C0561" w:rsidRPr="00F63EBB" w:rsidRDefault="005C0561" w:rsidP="00907ACE">
      <w:pPr>
        <w:spacing w:before="75" w:after="0" w:line="240" w:lineRule="auto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Evoluční teorie se opírá o několik klíčových vědeckých pilířů, mezi které patří především </w:t>
      </w:r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fosilní záznam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. Ten prostřednictvím tisíců zkamenělin dokumentuje postupný vývoj druhů a existenci přechodných forem, což lze demonstrovat například na fylogenetickém vývoji koně nebo velryb. Dalším silným argumentem je </w:t>
      </w:r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anatomická podobnost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 mezi různými skupinami živočichů. Homologické orgány, jako je shodná stavba kostí v křídle netopýra a lidské ruce, </w:t>
      </w:r>
      <w:r>
        <w:rPr>
          <w:rFonts w:ascii=".SFUI-Regular" w:hAnsi=".SFUI-Regular" w:cs="Times New Roman"/>
          <w:color w:val="1B1C1D"/>
          <w:kern w:val="0"/>
          <w14:ligatures w14:val="none"/>
        </w:rPr>
        <w:t xml:space="preserve">ukazují na 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původ ze společného předka. Evoluční procesy jsou navíc potvrzeny skrze </w:t>
      </w:r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pozorovatelnou selekci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 v reálném čase, což je nejvíce patrné u bakterií, které si v reakci na vnější tlaky vyvíjejí odolnost vůči antibiotikům.</w:t>
      </w:r>
    </w:p>
    <w:p w14:paraId="16C25A4E" w14:textId="77777777" w:rsidR="005C0561" w:rsidRPr="00F63EBB" w:rsidRDefault="005C0561" w:rsidP="00907ACE">
      <w:pPr>
        <w:spacing w:before="420" w:after="0" w:line="240" w:lineRule="auto"/>
        <w:rPr>
          <w:rFonts w:ascii=".AppleSystemUIFont" w:hAnsi=".AppleSystemUIFont" w:cs="Times New Roman"/>
          <w:color w:val="1B1C1D"/>
          <w:kern w:val="0"/>
          <w14:ligatures w14:val="none"/>
        </w:rPr>
      </w:pPr>
      <w:r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Minusy</w:t>
      </w:r>
    </w:p>
    <w:p w14:paraId="390F22B3" w14:textId="77777777" w:rsidR="005C0561" w:rsidRPr="00F63EBB" w:rsidRDefault="005C0561" w:rsidP="00907ACE">
      <w:pPr>
        <w:spacing w:before="75" w:after="0" w:line="240" w:lineRule="auto"/>
        <w:rPr>
          <w:rFonts w:ascii=".AppleSystemUIFont" w:hAnsi=".AppleSystemUIFont" w:cs="Times New Roman"/>
          <w:color w:val="1B1C1D"/>
          <w:kern w:val="0"/>
          <w14:ligatures w14:val="none"/>
        </w:rPr>
      </w:pP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Navzdory rozsáhlým důkazům čelí evoluční teorie vědecké kritice v několika oblastech. Významným problémem jsou </w:t>
      </w:r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mezery ve fosilním záznamu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, neboť i přes četné nálezy stále chybí miliony přechodných článků, které by plynule propojovaly velké skupiny živočichů. S tím souvisí fenomén </w:t>
      </w:r>
      <w:proofErr w:type="spellStart"/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kambrické</w:t>
      </w:r>
      <w:proofErr w:type="spellEnd"/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 xml:space="preserve"> exploze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, tedy období, kdy se v geologicky krátkém čase náhle objevilo obrovské množství nových a komplexních druhů, což odporuje modelu velmi pomalého a pozvolného vývoje. Dalším bodem diskuse je </w:t>
      </w:r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neredukovatelná složitost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 xml:space="preserve"> některých biologických systémů, jako je bakteriální bičík nebo oko. Kritici uvádějí, že tyto systémy jsou natolik komplexní, že by jako neúplné nebyly funkční, a nemohly tedy vzniknout postupnými malými kroky. Zásadním limitem teorie je také otázka </w:t>
      </w:r>
      <w:r w:rsidRPr="00F63EBB">
        <w:rPr>
          <w:rFonts w:ascii=".SFUI-Semibold" w:hAnsi=".SFUI-Semibold" w:cs="Times New Roman"/>
          <w:b/>
          <w:bCs/>
          <w:color w:val="1B1C1D"/>
          <w:kern w:val="0"/>
          <w14:ligatures w14:val="none"/>
        </w:rPr>
        <w:t>vzniku života</w:t>
      </w:r>
      <w:r w:rsidRPr="00F63EBB">
        <w:rPr>
          <w:rFonts w:ascii=".SFUI-Regular" w:hAnsi=".SFUI-Regular" w:cs="Times New Roman"/>
          <w:color w:val="1B1C1D"/>
          <w:kern w:val="0"/>
          <w14:ligatures w14:val="none"/>
        </w:rPr>
        <w:t>; evoluční modely sice popisují mechanismy změn existujících organismů, ale dosud neposkytují přesné vysvětlení toho, jak vznikla první živá buňka z neživé hmoty.</w:t>
      </w:r>
    </w:p>
    <w:p w14:paraId="14B307FE" w14:textId="77777777" w:rsidR="005C0561" w:rsidRDefault="005C0561" w:rsidP="00907ACE"/>
    <w:p w14:paraId="7E3F6382" w14:textId="77777777" w:rsidR="005C0561" w:rsidRDefault="005C0561"/>
    <w:sectPr w:rsidR="005C0561" w:rsidSect="005C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61"/>
    <w:rsid w:val="00293A94"/>
    <w:rsid w:val="005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F0D1E8"/>
  <w15:chartTrackingRefBased/>
  <w15:docId w15:val="{C4C3DCCC-CF0B-0240-B93C-5C8F10E4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5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5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5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5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5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5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5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5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5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5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56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5C0561"/>
    <w:pPr>
      <w:spacing w:before="420" w:after="0" w:line="240" w:lineRule="auto"/>
    </w:pPr>
    <w:rPr>
      <w:rFonts w:ascii=".AppleSystemUIFont" w:hAnsi=".AppleSystemUIFont" w:cs="Times New Roman"/>
      <w:color w:val="1B1C1D"/>
      <w:kern w:val="0"/>
      <w14:ligatures w14:val="none"/>
    </w:rPr>
  </w:style>
  <w:style w:type="character" w:customStyle="1" w:styleId="s1">
    <w:name w:val="s1"/>
    <w:basedOn w:val="Standardnpsmoodstavce"/>
    <w:rsid w:val="005C0561"/>
    <w:rPr>
      <w:rFonts w:ascii=".SFUI-Semibold" w:hAnsi=".SFUI-Semibold" w:hint="default"/>
      <w:b/>
      <w:bCs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Pešatová Renáta (S-PEF)</dc:creator>
  <cp:keywords/>
  <dc:description/>
  <cp:lastModifiedBy>Pešatová Renáta (S-PEF)</cp:lastModifiedBy>
  <cp:revision>2</cp:revision>
  <dcterms:created xsi:type="dcterms:W3CDTF">2026-03-30T10:51:00Z</dcterms:created>
  <dcterms:modified xsi:type="dcterms:W3CDTF">2026-03-30T10:51:00Z</dcterms:modified>
</cp:coreProperties>
</file>